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C7" w:rsidRPr="007E7F92" w:rsidRDefault="001560C7" w:rsidP="001560C7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F92">
        <w:rPr>
          <w:rFonts w:ascii="Times New Roman" w:hAnsi="Times New Roman" w:cs="Times New Roman"/>
          <w:b/>
          <w:sz w:val="32"/>
          <w:szCs w:val="32"/>
        </w:rPr>
        <w:t xml:space="preserve">Рак – не приговор, если </w:t>
      </w:r>
      <w:r w:rsidR="007E7F92">
        <w:rPr>
          <w:rFonts w:ascii="Times New Roman" w:hAnsi="Times New Roman" w:cs="Times New Roman"/>
          <w:b/>
          <w:sz w:val="32"/>
          <w:szCs w:val="32"/>
        </w:rPr>
        <w:t>своевременно обращаться к врачу</w:t>
      </w:r>
    </w:p>
    <w:p w:rsidR="001560C7" w:rsidRPr="006B4396" w:rsidRDefault="001560C7" w:rsidP="001560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5545" w:rsidRPr="006B4396" w:rsidRDefault="006A31FD" w:rsidP="00DB41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Мнение о том, что «пока не сильно болит, к врачу можно не обращаться», очень обманчиво</w:t>
      </w:r>
      <w:proofErr w:type="gramStart"/>
      <w:r w:rsidR="00C110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105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B41F6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юбая </w:t>
      </w:r>
      <w:r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болезнь коварна, ее течение может проходить бессимптомно и, в конечном итоге, привести на больничную койку. </w:t>
      </w:r>
      <w:r w:rsidR="006301A5" w:rsidRPr="006B4396">
        <w:rPr>
          <w:rFonts w:ascii="Times New Roman" w:hAnsi="Times New Roman" w:cs="Times New Roman"/>
          <w:sz w:val="28"/>
          <w:szCs w:val="28"/>
        </w:rPr>
        <w:t xml:space="preserve">Рак молочной железы (РМЖ) является самым распространенным онкологическим заболеванием среди женщин. </w:t>
      </w:r>
      <w:r w:rsidR="00186ED1" w:rsidRPr="006B4396">
        <w:rPr>
          <w:rFonts w:ascii="Times New Roman" w:hAnsi="Times New Roman" w:cs="Times New Roman"/>
          <w:sz w:val="28"/>
          <w:szCs w:val="28"/>
        </w:rPr>
        <w:t>Если раньше считалось, что это заболевание женщин старшего возраста, то в наши дни он</w:t>
      </w:r>
      <w:r w:rsidR="001F1F6A" w:rsidRPr="006B4396">
        <w:rPr>
          <w:rFonts w:ascii="Times New Roman" w:hAnsi="Times New Roman" w:cs="Times New Roman"/>
          <w:sz w:val="28"/>
          <w:szCs w:val="28"/>
        </w:rPr>
        <w:t>о</w:t>
      </w:r>
      <w:r w:rsidR="00186ED1" w:rsidRPr="006B4396">
        <w:rPr>
          <w:rFonts w:ascii="Times New Roman" w:hAnsi="Times New Roman" w:cs="Times New Roman"/>
          <w:sz w:val="28"/>
          <w:szCs w:val="28"/>
        </w:rPr>
        <w:t xml:space="preserve"> </w:t>
      </w:r>
      <w:r w:rsidR="007C38B3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встречается среди женщин даже 20-30 лет, за счет </w:t>
      </w:r>
      <w:r w:rsidR="00CA3F29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влияния </w:t>
      </w:r>
      <w:r w:rsidR="007C38B3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внешних и внутренних патогенных факторов: дисбаланса гормонов, болезней, неблагоприятной экологии. </w:t>
      </w:r>
      <w:r w:rsidR="007C38B3" w:rsidRPr="006B4396">
        <w:rPr>
          <w:rFonts w:ascii="Times New Roman" w:hAnsi="Times New Roman" w:cs="Times New Roman"/>
          <w:sz w:val="28"/>
          <w:szCs w:val="28"/>
        </w:rPr>
        <w:t>Ежегодно количество обнаруживаемых случаев злокачественных образований груди возрастает</w:t>
      </w:r>
      <w:r w:rsidR="00CD7528" w:rsidRPr="006B4396"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7C38B3" w:rsidRPr="006B4396">
        <w:rPr>
          <w:rFonts w:ascii="Times New Roman" w:hAnsi="Times New Roman" w:cs="Times New Roman"/>
          <w:sz w:val="28"/>
          <w:szCs w:val="28"/>
        </w:rPr>
        <w:t xml:space="preserve"> на 2%.</w:t>
      </w:r>
    </w:p>
    <w:p w:rsidR="00735545" w:rsidRPr="00DB41F6" w:rsidRDefault="00735545" w:rsidP="006301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1102D" w:rsidRPr="006B4396" w:rsidRDefault="00F11B9E" w:rsidP="00DB41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439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B7A4E1D" wp14:editId="0E138275">
            <wp:simplePos x="0" y="0"/>
            <wp:positionH relativeFrom="column">
              <wp:posOffset>3997325</wp:posOffset>
            </wp:positionH>
            <wp:positionV relativeFrom="paragraph">
              <wp:posOffset>53340</wp:posOffset>
            </wp:positionV>
            <wp:extent cx="2478405" cy="2043430"/>
            <wp:effectExtent l="0" t="0" r="0" b="0"/>
            <wp:wrapSquare wrapText="bothSides"/>
            <wp:docPr id="3" name="Рисунок 3" descr="https://infoenisey.ru/media/rss-5a8e6a8f83d594222f93750a8062b0a3/rssimg-a1dacfcda9a2a6862720c26057e7d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enisey.ru/media/rss-5a8e6a8f83d594222f93750a8062b0a3/rssimg-a1dacfcda9a2a6862720c26057e7db9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1A5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Предотвратить развитие рака молочных желез, </w:t>
      </w:r>
      <w:r w:rsidR="007C38B3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диагностировать патологию на самом раннем этапе ее развития</w:t>
      </w:r>
      <w:r w:rsidR="000F6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F1F6A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7C38B3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01A5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 шансы на выздоровление</w:t>
      </w:r>
      <w:r w:rsidR="000F621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301A5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, не допустить рецидивов после проведенного лечения помогают профилактические мероприятия.</w:t>
      </w:r>
      <w:r w:rsidR="00D1102D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Отказ от обследований, беспечное отношение к своему здоровью – причина выявления болезни на поздних стадиях.</w:t>
      </w:r>
      <w:r w:rsidRPr="006B4396">
        <w:rPr>
          <w:noProof/>
          <w:sz w:val="28"/>
          <w:szCs w:val="28"/>
          <w:lang w:eastAsia="ru-RU"/>
        </w:rPr>
        <w:t xml:space="preserve"> </w:t>
      </w:r>
    </w:p>
    <w:p w:rsidR="00F11B9E" w:rsidRPr="006B4396" w:rsidRDefault="006301A5" w:rsidP="00DB41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первичной профилактики рака </w:t>
      </w:r>
      <w:r w:rsidR="001F1F6A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молочной</w:t>
      </w:r>
      <w:r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желез – недопущение развития болезни. Она включает в себя </w:t>
      </w:r>
      <w:r w:rsidR="006A31FD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ежемесячное </w:t>
      </w:r>
      <w:proofErr w:type="spellStart"/>
      <w:r w:rsidR="006A31FD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="006A31FD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груди, а так же </w:t>
      </w:r>
      <w:r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общей устойчивости организма и его </w:t>
      </w:r>
      <w:proofErr w:type="gramStart"/>
      <w:r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сопротивляемости</w:t>
      </w:r>
      <w:proofErr w:type="gramEnd"/>
      <w:r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различным заболеваниям, исключение или минимизацию факторов риска, на которые может повлиять женщина</w:t>
      </w:r>
      <w:r w:rsidR="006A31FD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11B9E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6A31FD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каз от курения и ограничение употребления алкоголя, профилактика избыточной массы тела и ожирения, низкая физическая активность</w:t>
      </w:r>
      <w:r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41F6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301A5" w:rsidRPr="006B4396" w:rsidRDefault="000F6218" w:rsidP="00DB41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301A5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 половины обращений к врачу с последующей диагностикой РМЖ связаны с обнаружением пациенткой подозрительного уплотнения во время самостоятельного осмотра груди. </w:t>
      </w:r>
      <w:proofErr w:type="spellStart"/>
      <w:r w:rsidR="006301A5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="006301A5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проводить всем женщинам, начиная с 18-20 лет, ежемесячно, в первые несколько дней после окончания менструации. При обнаружении любых подозрительных симптомов – изменение формы груди, существенная асимметрия, деформация ареолы, соска, какие-либо кожные проявления, уплотнения внутри молочных желез, увеличенные лимфоузлы – следует как можно скорее обратиться к врачу.</w:t>
      </w:r>
    </w:p>
    <w:p w:rsidR="006B4396" w:rsidRPr="006B4396" w:rsidRDefault="006301A5" w:rsidP="006B43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1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методам вторичной профилактики РМЖ относятся</w:t>
      </w:r>
      <w:r w:rsidR="003268D9" w:rsidRPr="006B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396" w:rsidRPr="006B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визуальный осмотр </w:t>
      </w:r>
      <w:r w:rsidR="007E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врачом акушером-гинекологом </w:t>
      </w:r>
      <w:r w:rsidR="006B4396" w:rsidRPr="006B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молочных желез, </w:t>
      </w:r>
      <w:r w:rsidR="0019245C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ощупывание</w:t>
      </w:r>
      <w:r w:rsidR="006B4396" w:rsidRPr="006B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подмышечных лимфатических узлов. При наличии показаний пациентку могут направить на дополнительные обследования.</w:t>
      </w:r>
      <w:r w:rsidR="006B4396" w:rsidRPr="006B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1DB8" w:rsidRPr="00BB1DB8" w:rsidRDefault="006B4396" w:rsidP="00BB1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40 лет ткань молочной железы становится плотнее, поэтому </w:t>
      </w:r>
      <w:r w:rsidR="00BB1DB8" w:rsidRPr="00BB1DB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B1DB8" w:rsidRPr="00BB1DB8">
        <w:rPr>
          <w:rFonts w:ascii="Times New Roman" w:hAnsi="Times New Roman" w:cs="Times New Roman"/>
          <w:sz w:val="28"/>
          <w:szCs w:val="28"/>
        </w:rPr>
        <w:t xml:space="preserve"> рамках профилактического медицинского осмотра или первого этапа диспансеризации </w:t>
      </w:r>
      <w:r w:rsidR="00BB1DB8" w:rsidRPr="00BB1DB8">
        <w:rPr>
          <w:rFonts w:ascii="Times New Roman" w:hAnsi="Times New Roman" w:cs="Times New Roman"/>
          <w:sz w:val="28"/>
          <w:szCs w:val="28"/>
        </w:rPr>
        <w:lastRenderedPageBreak/>
        <w:t>проводится скрининг на выявление злокачественных новообразован</w:t>
      </w:r>
      <w:r w:rsidR="0019245C">
        <w:rPr>
          <w:rFonts w:ascii="Times New Roman" w:hAnsi="Times New Roman" w:cs="Times New Roman"/>
          <w:sz w:val="28"/>
          <w:szCs w:val="28"/>
        </w:rPr>
        <w:t xml:space="preserve">ий молочных желез - </w:t>
      </w:r>
      <w:r w:rsidR="00BB1DB8" w:rsidRPr="00BB1DB8">
        <w:rPr>
          <w:rFonts w:ascii="Times New Roman" w:hAnsi="Times New Roman" w:cs="Times New Roman"/>
          <w:sz w:val="28"/>
          <w:szCs w:val="28"/>
        </w:rPr>
        <w:t>маммография обеих молочных желез в двух проекциях с д</w:t>
      </w:r>
      <w:r w:rsidR="0019245C">
        <w:rPr>
          <w:rFonts w:ascii="Times New Roman" w:hAnsi="Times New Roman" w:cs="Times New Roman"/>
          <w:sz w:val="28"/>
          <w:szCs w:val="28"/>
        </w:rPr>
        <w:t>войным прочтением рентгенограмм</w:t>
      </w:r>
      <w:r w:rsidR="00BB1DB8" w:rsidRPr="00BB1DB8">
        <w:rPr>
          <w:rFonts w:ascii="Times New Roman" w:hAnsi="Times New Roman" w:cs="Times New Roman"/>
          <w:sz w:val="28"/>
          <w:szCs w:val="28"/>
        </w:rPr>
        <w:t>. Такое исследование проводится у женщин в возрасте от 40 до 75 лет включительно 1 раз в 2 года.</w:t>
      </w:r>
    </w:p>
    <w:p w:rsidR="006301A5" w:rsidRDefault="00B807C1" w:rsidP="00B807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7C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рак молочной железы диагнос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тирован на ранних стадиях (0-I),</w:t>
      </w:r>
      <w:r w:rsidRPr="00B80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B80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можно сказать, что удается вылечить практически всех пациентов. Далее, в зависимости от стадии, прогноз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807C1">
        <w:rPr>
          <w:rFonts w:ascii="Times New Roman" w:hAnsi="Times New Roman" w:cs="Times New Roman"/>
          <w:sz w:val="28"/>
          <w:szCs w:val="28"/>
          <w:shd w:val="clear" w:color="auto" w:fill="FFFFFF"/>
        </w:rPr>
        <w:t>худшается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80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Совокупность имеющихся в арсенале </w:t>
      </w:r>
      <w:proofErr w:type="gramStart"/>
      <w:r w:rsidRPr="00B807C1">
        <w:rPr>
          <w:rFonts w:ascii="Times New Roman" w:hAnsi="Times New Roman" w:cs="Times New Roman"/>
          <w:sz w:val="28"/>
          <w:szCs w:val="28"/>
          <w:shd w:val="clear" w:color="auto" w:fill="FFFFFF"/>
        </w:rPr>
        <w:t>онкологов методов лечения рака молочной железы</w:t>
      </w:r>
      <w:proofErr w:type="gramEnd"/>
      <w:r w:rsidRPr="00B80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в большинстве случаев добиться ремиссии заболевания или, как минимум, продлить жизнь с сохранением ее качества. Эффективность лечения в целом напрямую зависит от того, было ли лечение начато своевременно. </w:t>
      </w:r>
      <w:r w:rsidR="006301A5" w:rsidRPr="00B80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важно следить за своим здоровьем, не пренебрегать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профилактическими медицинскими осмотрами и диспансеризацией</w:t>
      </w:r>
      <w:r w:rsidR="006301A5" w:rsidRPr="00B80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301A5" w:rsidRPr="00B807C1">
        <w:rPr>
          <w:rFonts w:ascii="Times New Roman" w:hAnsi="Times New Roman" w:cs="Times New Roman"/>
          <w:sz w:val="28"/>
          <w:szCs w:val="28"/>
          <w:shd w:val="clear" w:color="auto" w:fill="FFFFFF"/>
        </w:rPr>
        <w:t>скрининговыми</w:t>
      </w:r>
      <w:proofErr w:type="spellEnd"/>
      <w:r w:rsidR="006301A5" w:rsidRPr="00B80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осмотрами и обращаться к врачу при появлении даже незначительных симптомов.</w:t>
      </w:r>
      <w:r w:rsidR="007E7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7F92" w:rsidRDefault="00793B44" w:rsidP="00B807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E7F92">
        <w:rPr>
          <w:rFonts w:ascii="Times New Roman" w:hAnsi="Times New Roman" w:cs="Times New Roman"/>
          <w:sz w:val="28"/>
          <w:szCs w:val="28"/>
          <w:shd w:val="clear" w:color="auto" w:fill="FFFFFF"/>
        </w:rPr>
        <w:t>сли заболевание уже диагностировано, то пациент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7E7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требуется </w:t>
      </w:r>
      <w:r w:rsidR="007E7F92">
        <w:rPr>
          <w:rFonts w:ascii="Times New Roman" w:hAnsi="Times New Roman" w:cs="Times New Roman"/>
          <w:sz w:val="28"/>
          <w:szCs w:val="28"/>
          <w:shd w:val="clear" w:color="auto" w:fill="FFFFFF"/>
        </w:rPr>
        <w:t>диспансерн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="007E7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людение – выявленную патологию нужно лечить и держать под контролем. Через определенные промежутки времени женщине необходимо посещать врача акушера-гинеколога и проверять состояние своего здоровья, при необходимости проводить дополнительные обследования и корректировать тактику лечения.  </w:t>
      </w:r>
    </w:p>
    <w:p w:rsidR="004E64C5" w:rsidRPr="00B807C1" w:rsidRDefault="00793B44" w:rsidP="00793B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вопросам прохождения диспансеризации, диспансерного наблюдения, записи к врачу всегда можно обратиться в страховую медицинскую организацию, выдавшую полис ОМС, или </w:t>
      </w:r>
      <w:r w:rsidR="00504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позвонить </w:t>
      </w:r>
      <w:r w:rsidR="004E64C5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телефон доверия «Право на здоровье» 8-800-700-00-03</w:t>
      </w:r>
      <w:r w:rsidR="00504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(круглосуточно, бесплатно)</w:t>
      </w:r>
      <w:bookmarkStart w:id="0" w:name="_GoBack"/>
      <w:bookmarkEnd w:id="0"/>
      <w:r w:rsidR="004E64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4B86" w:rsidRPr="00B807C1" w:rsidRDefault="00E84B86" w:rsidP="006301A5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B86" w:rsidRPr="0019245C" w:rsidRDefault="00E84B86" w:rsidP="006301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84B86" w:rsidRPr="0019245C" w:rsidSect="006301A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D8F"/>
    <w:multiLevelType w:val="multilevel"/>
    <w:tmpl w:val="0F82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A5"/>
    <w:rsid w:val="000F6218"/>
    <w:rsid w:val="001560C7"/>
    <w:rsid w:val="0016544D"/>
    <w:rsid w:val="00186ED1"/>
    <w:rsid w:val="0019245C"/>
    <w:rsid w:val="001F1F6A"/>
    <w:rsid w:val="003268D9"/>
    <w:rsid w:val="0036185A"/>
    <w:rsid w:val="004E64C5"/>
    <w:rsid w:val="00504EA2"/>
    <w:rsid w:val="005D4240"/>
    <w:rsid w:val="006301A5"/>
    <w:rsid w:val="006A31FD"/>
    <w:rsid w:val="006B4396"/>
    <w:rsid w:val="00735545"/>
    <w:rsid w:val="00793B44"/>
    <w:rsid w:val="007C38B3"/>
    <w:rsid w:val="007E7F92"/>
    <w:rsid w:val="00B807C1"/>
    <w:rsid w:val="00BB1DB8"/>
    <w:rsid w:val="00C11052"/>
    <w:rsid w:val="00CA3F29"/>
    <w:rsid w:val="00CD7528"/>
    <w:rsid w:val="00D1102D"/>
    <w:rsid w:val="00DB41F6"/>
    <w:rsid w:val="00E84B86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Александровна</dc:creator>
  <cp:lastModifiedBy>Андреева Наталья Александровна</cp:lastModifiedBy>
  <cp:revision>7</cp:revision>
  <cp:lastPrinted>2023-01-24T03:58:00Z</cp:lastPrinted>
  <dcterms:created xsi:type="dcterms:W3CDTF">2023-01-19T02:59:00Z</dcterms:created>
  <dcterms:modified xsi:type="dcterms:W3CDTF">2023-01-25T04:55:00Z</dcterms:modified>
</cp:coreProperties>
</file>